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D6" w:rsidRPr="00C542D6" w:rsidRDefault="00C542D6" w:rsidP="00C542D6">
      <w:pPr>
        <w:spacing w:line="0" w:lineRule="atLeast"/>
        <w:jc w:val="center"/>
        <w:rPr>
          <w:rFonts w:ascii="Calibri" w:hAnsi="Calibri" w:cs="Calibri"/>
          <w:sz w:val="32"/>
        </w:rPr>
      </w:pPr>
      <w:r w:rsidRPr="00C542D6">
        <w:rPr>
          <w:rFonts w:ascii="Calibri" w:hAnsi="Calibri" w:cs="Calibri"/>
          <w:b/>
          <w:sz w:val="40"/>
          <w:szCs w:val="32"/>
        </w:rPr>
        <w:t>Using Metrics for Improvement</w:t>
      </w:r>
      <w:r w:rsidR="00BF0516">
        <w:rPr>
          <w:rFonts w:ascii="Calibri" w:hAnsi="Calibri" w:cs="Calibri"/>
          <w:b/>
          <w:sz w:val="40"/>
          <w:szCs w:val="32"/>
        </w:rPr>
        <w:t xml:space="preserve"> </w:t>
      </w:r>
      <w:bookmarkStart w:id="0" w:name="_GoBack"/>
      <w:r w:rsidR="00BF0516" w:rsidRPr="00BF0516">
        <w:rPr>
          <w:rFonts w:ascii="Calibri" w:hAnsi="Calibri" w:cs="Calibri"/>
          <w:b/>
          <w:sz w:val="40"/>
          <w:szCs w:val="32"/>
          <w:vertAlign w:val="superscript"/>
        </w:rPr>
        <w:t>XC 05</w:t>
      </w:r>
      <w:bookmarkEnd w:id="0"/>
    </w:p>
    <w:p w:rsidR="00C542D6" w:rsidRDefault="00C542D6" w:rsidP="00C542D6">
      <w:pPr>
        <w:jc w:val="center"/>
        <w:rPr>
          <w:rFonts w:ascii="Trebuchet MS" w:hAnsi="Trebuchet MS"/>
          <w:color w:val="7F7F7F"/>
          <w:sz w:val="22"/>
          <w:szCs w:val="22"/>
        </w:rPr>
      </w:pPr>
      <w:r w:rsidRPr="00A038AE">
        <w:rPr>
          <w:rFonts w:ascii="Calibri" w:hAnsi="Calibri" w:cs="Calibri"/>
          <w:color w:val="7F7F7F"/>
          <w:sz w:val="22"/>
          <w:szCs w:val="22"/>
        </w:rPr>
        <w:t>How will we know a change is an improvement? Proper measurement provides an objective gauge of the project success (or failure</w:t>
      </w:r>
      <w:r w:rsidRPr="00BD10E2">
        <w:rPr>
          <w:rFonts w:ascii="Trebuchet MS" w:hAnsi="Trebuchet MS"/>
          <w:color w:val="7F7F7F"/>
          <w:sz w:val="22"/>
          <w:szCs w:val="22"/>
        </w:rPr>
        <w:t>)</w:t>
      </w:r>
    </w:p>
    <w:p w:rsidR="00C542D6" w:rsidRPr="00A038AE" w:rsidRDefault="00C542D6" w:rsidP="00C542D6">
      <w:pPr>
        <w:spacing w:line="293" w:lineRule="exact"/>
        <w:rPr>
          <w:rFonts w:ascii="Calibri" w:hAnsi="Calibri" w:cs="Calibri"/>
          <w:sz w:val="28"/>
        </w:rPr>
      </w:pPr>
    </w:p>
    <w:p w:rsidR="00C542D6" w:rsidRPr="00A038AE" w:rsidRDefault="00C542D6" w:rsidP="00C542D6">
      <w:pPr>
        <w:spacing w:line="0" w:lineRule="atLeast"/>
        <w:rPr>
          <w:rFonts w:ascii="Calibri" w:hAnsi="Calibri" w:cs="Calibri"/>
          <w:b/>
          <w:szCs w:val="22"/>
        </w:rPr>
      </w:pPr>
      <w:r w:rsidRPr="00A038AE">
        <w:rPr>
          <w:rFonts w:ascii="Calibri" w:hAnsi="Calibri" w:cs="Calibri"/>
          <w:b/>
          <w:szCs w:val="22"/>
        </w:rPr>
        <w:t>WHY</w:t>
      </w:r>
    </w:p>
    <w:p w:rsidR="00C542D6" w:rsidRPr="00A038AE" w:rsidRDefault="00C542D6" w:rsidP="00C542D6">
      <w:pPr>
        <w:pStyle w:val="NoSpacing"/>
        <w:numPr>
          <w:ilvl w:val="0"/>
          <w:numId w:val="1"/>
        </w:numPr>
        <w:rPr>
          <w:rFonts w:cs="Calibri"/>
          <w:sz w:val="24"/>
        </w:rPr>
      </w:pPr>
      <w:r w:rsidRPr="00A038AE">
        <w:rPr>
          <w:rFonts w:cs="Calibri"/>
          <w:sz w:val="24"/>
        </w:rPr>
        <w:t>Evidence-based - Metrics (or measures) focus on objective evidence rather than feelings or opinions.</w:t>
      </w:r>
    </w:p>
    <w:p w:rsidR="00C542D6" w:rsidRPr="00A038AE" w:rsidRDefault="00C542D6" w:rsidP="00C542D6">
      <w:pPr>
        <w:pStyle w:val="NoSpacing"/>
        <w:numPr>
          <w:ilvl w:val="0"/>
          <w:numId w:val="1"/>
        </w:numPr>
        <w:rPr>
          <w:rFonts w:cs="Calibri"/>
          <w:sz w:val="24"/>
        </w:rPr>
      </w:pPr>
      <w:r w:rsidRPr="00A038AE">
        <w:rPr>
          <w:rFonts w:cs="Calibri"/>
          <w:sz w:val="24"/>
        </w:rPr>
        <w:t>To quantify the magnitude of the problem</w:t>
      </w:r>
    </w:p>
    <w:p w:rsidR="00C542D6" w:rsidRPr="00A038AE" w:rsidRDefault="00C542D6" w:rsidP="00C542D6">
      <w:pPr>
        <w:pStyle w:val="NoSpacing"/>
        <w:numPr>
          <w:ilvl w:val="0"/>
          <w:numId w:val="1"/>
        </w:numPr>
        <w:rPr>
          <w:rFonts w:cs="Calibri"/>
          <w:sz w:val="24"/>
        </w:rPr>
      </w:pPr>
      <w:r w:rsidRPr="00A038AE">
        <w:rPr>
          <w:rFonts w:cs="Calibri"/>
          <w:sz w:val="24"/>
        </w:rPr>
        <w:t xml:space="preserve">To assure that a change is </w:t>
      </w:r>
      <w:proofErr w:type="gramStart"/>
      <w:r w:rsidRPr="00A038AE">
        <w:rPr>
          <w:rFonts w:cs="Calibri"/>
          <w:sz w:val="24"/>
        </w:rPr>
        <w:t>actually an</w:t>
      </w:r>
      <w:proofErr w:type="gramEnd"/>
      <w:r w:rsidRPr="00A038AE">
        <w:rPr>
          <w:rFonts w:cs="Calibri"/>
          <w:sz w:val="24"/>
        </w:rPr>
        <w:t xml:space="preserve"> improvement - tracking progress over time.</w:t>
      </w:r>
    </w:p>
    <w:p w:rsidR="00C542D6" w:rsidRPr="00A038AE" w:rsidRDefault="00C542D6" w:rsidP="00C542D6">
      <w:pPr>
        <w:pStyle w:val="NoSpacing"/>
        <w:numPr>
          <w:ilvl w:val="0"/>
          <w:numId w:val="1"/>
        </w:numPr>
        <w:rPr>
          <w:rFonts w:cs="Calibri"/>
          <w:sz w:val="24"/>
        </w:rPr>
      </w:pPr>
      <w:r w:rsidRPr="00A038AE">
        <w:rPr>
          <w:rFonts w:cs="Calibri"/>
          <w:sz w:val="24"/>
        </w:rPr>
        <w:t>Outcome-oriented - Metrics focus on the outcome articulated in the project aim statement. As the saying goes, “What gets measured, gets fixed.”</w:t>
      </w:r>
    </w:p>
    <w:p w:rsidR="00C542D6" w:rsidRPr="00A038AE" w:rsidRDefault="00C542D6" w:rsidP="00C542D6">
      <w:pPr>
        <w:pStyle w:val="NoSpacing"/>
        <w:numPr>
          <w:ilvl w:val="0"/>
          <w:numId w:val="1"/>
        </w:numPr>
        <w:rPr>
          <w:rFonts w:cs="Calibri"/>
          <w:sz w:val="24"/>
        </w:rPr>
      </w:pPr>
      <w:r w:rsidRPr="00A038AE">
        <w:rPr>
          <w:rFonts w:cs="Calibri"/>
          <w:sz w:val="24"/>
        </w:rPr>
        <w:t>Visual - Metrics, when presented graphically, tell a powerful story. Visible data, displayed and tracked over time, is key to attracting and sustaining the engagement of the team and stakeholders in the improvement work.</w:t>
      </w:r>
    </w:p>
    <w:p w:rsidR="00C542D6" w:rsidRPr="00A038AE" w:rsidRDefault="00C542D6" w:rsidP="00C542D6">
      <w:pPr>
        <w:spacing w:line="53" w:lineRule="exact"/>
        <w:rPr>
          <w:rFonts w:ascii="Calibri" w:hAnsi="Calibri" w:cs="Calibri"/>
          <w:sz w:val="28"/>
        </w:rPr>
      </w:pPr>
    </w:p>
    <w:p w:rsidR="00C542D6" w:rsidRPr="00A038AE" w:rsidRDefault="00C542D6" w:rsidP="00C542D6">
      <w:pPr>
        <w:pStyle w:val="NoSpacing"/>
        <w:rPr>
          <w:rFonts w:cs="Calibri"/>
          <w:sz w:val="24"/>
        </w:rPr>
      </w:pPr>
    </w:p>
    <w:p w:rsidR="00C542D6" w:rsidRPr="00A038AE" w:rsidRDefault="00C542D6" w:rsidP="00C542D6">
      <w:pPr>
        <w:pStyle w:val="NoSpacing"/>
        <w:rPr>
          <w:rFonts w:cs="Calibri"/>
          <w:b/>
          <w:sz w:val="24"/>
        </w:rPr>
      </w:pPr>
      <w:r w:rsidRPr="00A038AE">
        <w:rPr>
          <w:rFonts w:cs="Calibri"/>
          <w:b/>
          <w:sz w:val="24"/>
        </w:rPr>
        <w:t>WHEN</w:t>
      </w:r>
    </w:p>
    <w:p w:rsidR="00C542D6" w:rsidRPr="00A038AE" w:rsidRDefault="00C542D6" w:rsidP="00C542D6">
      <w:pPr>
        <w:pStyle w:val="NoSpacing"/>
        <w:rPr>
          <w:rFonts w:cs="Calibri"/>
          <w:sz w:val="24"/>
        </w:rPr>
      </w:pPr>
      <w:r w:rsidRPr="00A038AE">
        <w:rPr>
          <w:rFonts w:cs="Calibri"/>
          <w:sz w:val="24"/>
        </w:rPr>
        <w:t>Throughout the Improvement process</w:t>
      </w:r>
    </w:p>
    <w:p w:rsidR="00C542D6" w:rsidRPr="00A038AE" w:rsidRDefault="00C542D6" w:rsidP="00C542D6">
      <w:pPr>
        <w:pStyle w:val="NoSpacing"/>
        <w:numPr>
          <w:ilvl w:val="0"/>
          <w:numId w:val="2"/>
        </w:numPr>
        <w:rPr>
          <w:rFonts w:cs="Calibri"/>
          <w:b/>
          <w:sz w:val="28"/>
        </w:rPr>
      </w:pPr>
      <w:r w:rsidRPr="00A038AE">
        <w:rPr>
          <w:rFonts w:cs="Calibri"/>
          <w:sz w:val="24"/>
        </w:rPr>
        <w:t>Define/Measure - to understand the magnitude of the problem</w:t>
      </w:r>
    </w:p>
    <w:p w:rsidR="00C542D6" w:rsidRPr="00A038AE" w:rsidRDefault="00C542D6" w:rsidP="00C542D6">
      <w:pPr>
        <w:pStyle w:val="NoSpacing"/>
        <w:numPr>
          <w:ilvl w:val="0"/>
          <w:numId w:val="2"/>
        </w:numPr>
        <w:rPr>
          <w:rFonts w:cs="Calibri"/>
          <w:b/>
          <w:sz w:val="28"/>
        </w:rPr>
      </w:pPr>
      <w:r w:rsidRPr="00A038AE">
        <w:rPr>
          <w:rFonts w:cs="Calibri"/>
          <w:sz w:val="24"/>
        </w:rPr>
        <w:t>Analyze - to assist in assessing the root cause</w:t>
      </w:r>
    </w:p>
    <w:p w:rsidR="00C542D6" w:rsidRPr="00A038AE" w:rsidRDefault="00C542D6" w:rsidP="00C542D6">
      <w:pPr>
        <w:pStyle w:val="NoSpacing"/>
        <w:numPr>
          <w:ilvl w:val="0"/>
          <w:numId w:val="2"/>
        </w:numPr>
        <w:rPr>
          <w:rFonts w:cs="Calibri"/>
          <w:b/>
          <w:sz w:val="24"/>
        </w:rPr>
      </w:pPr>
      <w:r w:rsidRPr="00A038AE">
        <w:rPr>
          <w:rFonts w:cs="Calibri"/>
          <w:sz w:val="24"/>
        </w:rPr>
        <w:t>Improve - to test &amp; select the solution</w:t>
      </w:r>
    </w:p>
    <w:p w:rsidR="00C542D6" w:rsidRPr="00A038AE" w:rsidRDefault="00C542D6" w:rsidP="00C542D6">
      <w:pPr>
        <w:pStyle w:val="NoSpacing"/>
        <w:numPr>
          <w:ilvl w:val="0"/>
          <w:numId w:val="2"/>
        </w:numPr>
        <w:rPr>
          <w:rFonts w:cs="Calibri"/>
          <w:b/>
          <w:sz w:val="28"/>
          <w:szCs w:val="24"/>
        </w:rPr>
      </w:pPr>
      <w:r w:rsidRPr="00A038AE">
        <w:rPr>
          <w:rFonts w:cs="Calibri"/>
          <w:sz w:val="24"/>
        </w:rPr>
        <w:t>Control - to insure sustainability by monitoring the metric over time</w:t>
      </w:r>
    </w:p>
    <w:p w:rsidR="00C542D6" w:rsidRPr="00A038AE" w:rsidRDefault="00C542D6" w:rsidP="00C542D6">
      <w:pPr>
        <w:pStyle w:val="NoSpacing"/>
        <w:rPr>
          <w:rFonts w:cs="Calibri"/>
          <w:sz w:val="24"/>
        </w:rPr>
      </w:pPr>
    </w:p>
    <w:p w:rsidR="00C542D6" w:rsidRPr="00A038AE" w:rsidRDefault="00C542D6" w:rsidP="00C542D6">
      <w:pPr>
        <w:rPr>
          <w:rFonts w:ascii="Calibri" w:hAnsi="Calibri" w:cs="Calibri"/>
          <w:b/>
          <w:szCs w:val="22"/>
        </w:rPr>
      </w:pPr>
      <w:r w:rsidRPr="00A038AE">
        <w:rPr>
          <w:rFonts w:ascii="Calibri" w:hAnsi="Calibri" w:cs="Calibri"/>
          <w:b/>
          <w:szCs w:val="22"/>
        </w:rPr>
        <w:t>HOW TO</w:t>
      </w:r>
    </w:p>
    <w:p w:rsidR="00C542D6" w:rsidRDefault="00C542D6" w:rsidP="00C542D6">
      <w:pPr>
        <w:rPr>
          <w:rFonts w:ascii="Arial" w:hAnsi="Arial" w:cs="Arial"/>
          <w:sz w:val="20"/>
          <w:szCs w:val="20"/>
        </w:rPr>
      </w:pPr>
    </w:p>
    <w:p w:rsidR="00C542D6" w:rsidRDefault="00C542D6" w:rsidP="00C54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33415" cy="10541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D6" w:rsidRDefault="00C542D6" w:rsidP="00C542D6">
      <w:pPr>
        <w:rPr>
          <w:rFonts w:ascii="Arial" w:hAnsi="Arial" w:cs="Arial"/>
          <w:sz w:val="20"/>
          <w:szCs w:val="20"/>
        </w:rPr>
      </w:pPr>
    </w:p>
    <w:tbl>
      <w:tblPr>
        <w:tblW w:w="935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882"/>
      </w:tblGrid>
      <w:tr w:rsidR="00C542D6" w:rsidRPr="00A038AE" w:rsidTr="004D63AF">
        <w:trPr>
          <w:trHeight w:val="576"/>
        </w:trPr>
        <w:tc>
          <w:tcPr>
            <w:tcW w:w="9350" w:type="dxa"/>
            <w:gridSpan w:val="2"/>
            <w:tcBorders>
              <w:bottom w:val="single" w:sz="12" w:space="0" w:color="8EAADB"/>
            </w:tcBorders>
            <w:shd w:val="clear" w:color="auto" w:fill="000000"/>
            <w:vAlign w:val="center"/>
          </w:tcPr>
          <w:p w:rsidR="00C542D6" w:rsidRPr="00A038AE" w:rsidRDefault="00C542D6" w:rsidP="004D63AF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METRIC SELECTION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ind w:left="72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Select the most appropriate metrics</w:t>
            </w:r>
          </w:p>
          <w:p w:rsidR="00C542D6" w:rsidRPr="00A038AE" w:rsidRDefault="00C542D6" w:rsidP="00C542D6">
            <w:pPr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Refer to the fundamental questions in The Model for Improvement</w:t>
            </w:r>
          </w:p>
          <w:p w:rsidR="00C542D6" w:rsidRPr="00A038AE" w:rsidRDefault="00C542D6" w:rsidP="00C542D6">
            <w:pPr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Brainstorm with the team to get the best ideas</w:t>
            </w:r>
          </w:p>
          <w:p w:rsidR="00C542D6" w:rsidRPr="00A038AE" w:rsidRDefault="00C542D6" w:rsidP="00C542D6">
            <w:pPr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See </w:t>
            </w:r>
            <w:r w:rsidRPr="00A038AE">
              <w:rPr>
                <w:rFonts w:ascii="Calibri" w:eastAsia="Calibri" w:hAnsi="Calibri"/>
                <w:u w:val="single"/>
              </w:rPr>
              <w:t>Metric Primer</w:t>
            </w:r>
            <w:r w:rsidRPr="00A038AE">
              <w:rPr>
                <w:rFonts w:ascii="Calibri" w:eastAsia="Calibri" w:hAnsi="Calibri"/>
              </w:rPr>
              <w:t xml:space="preserve"> below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  <w:bCs/>
              </w:rPr>
            </w:pPr>
            <w:r w:rsidRPr="00A038AE">
              <w:rPr>
                <w:rFonts w:ascii="Calibri" w:eastAsia="Calibri" w:hAnsi="Calibri"/>
                <w:bCs/>
              </w:rPr>
              <w:t>Clearly define the specifics for each selected metric. For example:</w:t>
            </w:r>
          </w:p>
          <w:p w:rsidR="00C542D6" w:rsidRPr="00A038AE" w:rsidRDefault="00C542D6" w:rsidP="00C542D6">
            <w:pPr>
              <w:numPr>
                <w:ilvl w:val="0"/>
                <w:numId w:val="11"/>
              </w:numPr>
              <w:spacing w:before="120" w:after="120"/>
              <w:ind w:left="338" w:hanging="27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If measuring errors (or the lack thereof), specify the meaning of “error free.” </w:t>
            </w:r>
          </w:p>
          <w:p w:rsidR="00C542D6" w:rsidRPr="00A038AE" w:rsidRDefault="00C542D6" w:rsidP="00C542D6">
            <w:pPr>
              <w:numPr>
                <w:ilvl w:val="0"/>
                <w:numId w:val="11"/>
              </w:numPr>
              <w:spacing w:before="120" w:after="120"/>
              <w:ind w:left="338" w:hanging="27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If measuring </w:t>
            </w:r>
            <w:proofErr w:type="gramStart"/>
            <w:r w:rsidRPr="00A038AE">
              <w:rPr>
                <w:rFonts w:ascii="Calibri" w:eastAsia="Calibri" w:hAnsi="Calibri"/>
              </w:rPr>
              <w:t>whether or not</w:t>
            </w:r>
            <w:proofErr w:type="gramEnd"/>
            <w:r w:rsidRPr="00A038AE">
              <w:rPr>
                <w:rFonts w:ascii="Calibri" w:eastAsia="Calibri" w:hAnsi="Calibri"/>
              </w:rPr>
              <w:t xml:space="preserve"> the requirements are met, clarify if all of the requirements have to be met, or only a percentage of the requirements?</w:t>
            </w:r>
          </w:p>
        </w:tc>
      </w:tr>
      <w:tr w:rsidR="00C542D6" w:rsidRPr="00A038AE" w:rsidTr="004D63AF">
        <w:trPr>
          <w:trHeight w:val="8928"/>
        </w:trPr>
        <w:tc>
          <w:tcPr>
            <w:tcW w:w="9350" w:type="dxa"/>
            <w:gridSpan w:val="2"/>
            <w:shd w:val="clear" w:color="auto" w:fill="auto"/>
          </w:tcPr>
          <w:p w:rsidR="00C542D6" w:rsidRPr="00A038AE" w:rsidRDefault="00C542D6" w:rsidP="004D63AF">
            <w:pPr>
              <w:pageBreakBefore/>
              <w:contextualSpacing/>
              <w:rPr>
                <w:rFonts w:ascii="Calibri" w:eastAsia="Calibri" w:hAnsi="Calibri"/>
                <w:b/>
                <w:bCs/>
              </w:rPr>
            </w:pPr>
          </w:p>
          <w:tbl>
            <w:tblPr>
              <w:tblW w:w="8352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4242"/>
            </w:tblGrid>
            <w:tr w:rsidR="00C542D6" w:rsidRPr="00A038AE" w:rsidTr="004D63AF">
              <w:trPr>
                <w:trHeight w:val="432"/>
                <w:jc w:val="center"/>
              </w:trPr>
              <w:tc>
                <w:tcPr>
                  <w:tcW w:w="7920" w:type="dxa"/>
                  <w:gridSpan w:val="2"/>
                  <w:shd w:val="clear" w:color="auto" w:fill="44546A"/>
                  <w:vAlign w:val="center"/>
                </w:tcPr>
                <w:p w:rsidR="00C542D6" w:rsidRPr="00A038AE" w:rsidRDefault="00C542D6" w:rsidP="004D63AF">
                  <w:pPr>
                    <w:spacing w:before="120" w:after="120"/>
                    <w:contextualSpacing/>
                    <w:jc w:val="center"/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color w:val="FFFFFF"/>
                      <w:sz w:val="22"/>
                    </w:rPr>
                    <w:t>METRIC PRIMER</w:t>
                  </w:r>
                </w:p>
              </w:tc>
            </w:tr>
            <w:tr w:rsidR="00C542D6" w:rsidRPr="00A038AE" w:rsidTr="004D63AF">
              <w:trPr>
                <w:trHeight w:val="432"/>
                <w:jc w:val="center"/>
              </w:trPr>
              <w:tc>
                <w:tcPr>
                  <w:tcW w:w="3897" w:type="dxa"/>
                  <w:shd w:val="clear" w:color="auto" w:fill="D5DCE4"/>
                  <w:vAlign w:val="center"/>
                </w:tcPr>
                <w:p w:rsidR="00C542D6" w:rsidRPr="00A038AE" w:rsidRDefault="00C542D6" w:rsidP="004D63AF">
                  <w:pPr>
                    <w:spacing w:before="120" w:after="120"/>
                    <w:contextualSpacing/>
                    <w:rPr>
                      <w:rFonts w:ascii="Calibri" w:eastAsia="Calibri" w:hAnsi="Calibri"/>
                      <w:b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sz w:val="22"/>
                    </w:rPr>
                    <w:t>Types of measures</w:t>
                  </w:r>
                </w:p>
              </w:tc>
              <w:tc>
                <w:tcPr>
                  <w:tcW w:w="4023" w:type="dxa"/>
                  <w:shd w:val="clear" w:color="auto" w:fill="D5DCE4"/>
                  <w:vAlign w:val="center"/>
                </w:tcPr>
                <w:p w:rsidR="00C542D6" w:rsidRPr="00A038AE" w:rsidRDefault="00C542D6" w:rsidP="004D63AF">
                  <w:pPr>
                    <w:spacing w:before="120" w:after="120"/>
                    <w:contextualSpacing/>
                    <w:rPr>
                      <w:rFonts w:ascii="Calibri" w:eastAsia="Calibri" w:hAnsi="Calibri"/>
                      <w:b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sz w:val="22"/>
                    </w:rPr>
                    <w:t>What can you measure?</w:t>
                  </w:r>
                </w:p>
              </w:tc>
            </w:tr>
            <w:tr w:rsidR="00C542D6" w:rsidRPr="00A038AE" w:rsidTr="004D63AF">
              <w:trPr>
                <w:jc w:val="center"/>
              </w:trPr>
              <w:tc>
                <w:tcPr>
                  <w:tcW w:w="3897" w:type="dxa"/>
                  <w:shd w:val="clear" w:color="auto" w:fill="auto"/>
                </w:tcPr>
                <w:p w:rsidR="00C542D6" w:rsidRPr="00A038AE" w:rsidRDefault="00C542D6" w:rsidP="004D63AF">
                  <w:pPr>
                    <w:spacing w:before="120" w:after="120"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Improvement relies on measuring the following aspects of the process: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6"/>
                    </w:numPr>
                    <w:spacing w:before="120" w:after="120"/>
                    <w:ind w:left="36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i/>
                      <w:sz w:val="22"/>
                    </w:rPr>
                    <w:t xml:space="preserve">Inputs </w:t>
                  </w:r>
                  <w:r w:rsidRPr="00A038AE">
                    <w:rPr>
                      <w:rFonts w:ascii="Calibri" w:eastAsia="Calibri" w:hAnsi="Calibri"/>
                      <w:sz w:val="22"/>
                    </w:rPr>
                    <w:t>– What is needed to execute the process &amp; deliver the outputs?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6"/>
                    </w:numPr>
                    <w:spacing w:before="120" w:after="120"/>
                    <w:ind w:left="36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i/>
                      <w:sz w:val="22"/>
                    </w:rPr>
                    <w:t>Process</w:t>
                  </w:r>
                  <w:r w:rsidRPr="00A038AE">
                    <w:rPr>
                      <w:rFonts w:ascii="Calibri" w:eastAsia="Calibri" w:hAnsi="Calibri"/>
                      <w:sz w:val="22"/>
                    </w:rPr>
                    <w:t xml:space="preserve"> – Steps within the process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6"/>
                    </w:numPr>
                    <w:spacing w:before="120" w:after="120"/>
                    <w:ind w:left="36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i/>
                      <w:sz w:val="22"/>
                    </w:rPr>
                    <w:t>Outcome</w:t>
                  </w:r>
                  <w:r w:rsidRPr="00A038AE">
                    <w:rPr>
                      <w:rFonts w:ascii="Calibri" w:eastAsia="Calibri" w:hAnsi="Calibri"/>
                      <w:sz w:val="22"/>
                    </w:rPr>
                    <w:t xml:space="preserve"> – Big picture, high-level goals; What does this process do or produce? 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6"/>
                    </w:numPr>
                    <w:spacing w:before="120" w:after="120"/>
                    <w:ind w:left="36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i/>
                      <w:sz w:val="22"/>
                    </w:rPr>
                    <w:t xml:space="preserve">Balancing or Counterbalance </w:t>
                  </w:r>
                  <w:r w:rsidRPr="00A038AE">
                    <w:rPr>
                      <w:rFonts w:ascii="Calibri" w:eastAsia="Calibri" w:hAnsi="Calibri"/>
                      <w:sz w:val="22"/>
                    </w:rPr>
                    <w:t>– Side effects or unintended consequences in upstream or downstream steps or processes</w:t>
                  </w:r>
                </w:p>
              </w:tc>
              <w:tc>
                <w:tcPr>
                  <w:tcW w:w="4023" w:type="dxa"/>
                  <w:shd w:val="clear" w:color="auto" w:fill="auto"/>
                </w:tcPr>
                <w:p w:rsidR="00C542D6" w:rsidRPr="00A038AE" w:rsidRDefault="00C542D6" w:rsidP="004D63AF">
                  <w:pPr>
                    <w:spacing w:before="120" w:after="12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Consider the following (not an exhaustive list):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Time – hours, minutes, days, months, length of stay, turn-around time, wait time, etc.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Errors or defects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Number of events, people, etc.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Satisfaction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Efficiency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Productivity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Cost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Value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Throughput / Flow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Access</w:t>
                  </w:r>
                </w:p>
              </w:tc>
            </w:tr>
            <w:tr w:rsidR="00C542D6" w:rsidRPr="00A038AE" w:rsidTr="004D63AF">
              <w:trPr>
                <w:trHeight w:val="432"/>
                <w:jc w:val="center"/>
              </w:trPr>
              <w:tc>
                <w:tcPr>
                  <w:tcW w:w="3897" w:type="dxa"/>
                  <w:shd w:val="clear" w:color="auto" w:fill="D5DCE4"/>
                  <w:vAlign w:val="center"/>
                </w:tcPr>
                <w:p w:rsidR="00C542D6" w:rsidRPr="00A038AE" w:rsidRDefault="00C542D6" w:rsidP="004D63AF">
                  <w:pPr>
                    <w:spacing w:before="120" w:after="120"/>
                    <w:contextualSpacing/>
                    <w:rPr>
                      <w:rFonts w:ascii="Calibri" w:eastAsia="Calibri" w:hAnsi="Calibri"/>
                      <w:b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sz w:val="22"/>
                    </w:rPr>
                    <w:t>What makes an ideal metric?</w:t>
                  </w:r>
                </w:p>
              </w:tc>
              <w:tc>
                <w:tcPr>
                  <w:tcW w:w="4023" w:type="dxa"/>
                  <w:shd w:val="clear" w:color="auto" w:fill="D5DCE4"/>
                  <w:vAlign w:val="center"/>
                </w:tcPr>
                <w:p w:rsidR="00C542D6" w:rsidRPr="00A038AE" w:rsidRDefault="00C542D6" w:rsidP="004D63AF">
                  <w:pPr>
                    <w:spacing w:before="120" w:after="12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sz w:val="22"/>
                    </w:rPr>
                    <w:t>Key components of a metric</w:t>
                  </w:r>
                </w:p>
              </w:tc>
            </w:tr>
            <w:tr w:rsidR="00C542D6" w:rsidRPr="00A038AE" w:rsidTr="004D63AF">
              <w:trPr>
                <w:jc w:val="center"/>
              </w:trPr>
              <w:tc>
                <w:tcPr>
                  <w:tcW w:w="3897" w:type="dxa"/>
                  <w:shd w:val="clear" w:color="auto" w:fill="auto"/>
                </w:tcPr>
                <w:p w:rsidR="00C542D6" w:rsidRPr="00A038AE" w:rsidRDefault="00C542D6" w:rsidP="004D63AF">
                  <w:pPr>
                    <w:spacing w:before="120" w:after="120"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The best metrics have the following characteristics: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4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Direct linkage to the desired outcome or process (or a closely linked proxy)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4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Powerful enough to demonstrate the effects of the change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4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Meaningful to the project and stakeholders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6"/>
                    </w:numPr>
                    <w:spacing w:before="120" w:after="120"/>
                    <w:ind w:left="36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Realistic to collect</w:t>
                  </w:r>
                </w:p>
              </w:tc>
              <w:tc>
                <w:tcPr>
                  <w:tcW w:w="4023" w:type="dxa"/>
                  <w:shd w:val="clear" w:color="auto" w:fill="auto"/>
                </w:tcPr>
                <w:p w:rsidR="00C542D6" w:rsidRPr="00A038AE" w:rsidRDefault="00C542D6" w:rsidP="004D63AF">
                  <w:pPr>
                    <w:spacing w:before="120" w:after="120"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sz w:val="22"/>
                    </w:rPr>
                    <w:t>A metric must have: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5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i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i/>
                      <w:sz w:val="22"/>
                    </w:rPr>
                    <w:t>A numerator</w:t>
                  </w:r>
                  <w:r w:rsidRPr="00A038AE">
                    <w:rPr>
                      <w:rFonts w:ascii="Calibri" w:eastAsia="Calibri" w:hAnsi="Calibri"/>
                      <w:sz w:val="22"/>
                    </w:rPr>
                    <w:t xml:space="preserve"> – The proportion of the study population that met the set requirements. </w:t>
                  </w:r>
                  <w:r w:rsidRPr="00A038AE">
                    <w:rPr>
                      <w:rFonts w:ascii="Calibri" w:eastAsia="Calibri" w:hAnsi="Calibri"/>
                      <w:i/>
                      <w:sz w:val="22"/>
                    </w:rPr>
                    <w:t>Example: # of patients with viral load testing ordered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5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sz w:val="22"/>
                    </w:rPr>
                  </w:pPr>
                  <w:r w:rsidRPr="00A038AE">
                    <w:rPr>
                      <w:rFonts w:ascii="Calibri" w:eastAsia="Calibri" w:hAnsi="Calibri"/>
                      <w:b/>
                      <w:i/>
                      <w:sz w:val="22"/>
                    </w:rPr>
                    <w:t>A denominator</w:t>
                  </w:r>
                  <w:r w:rsidRPr="00A038AE">
                    <w:rPr>
                      <w:rFonts w:ascii="Calibri" w:eastAsia="Calibri" w:hAnsi="Calibri"/>
                      <w:sz w:val="22"/>
                    </w:rPr>
                    <w:t xml:space="preserve"> – The entire study population, or all subjects reviewed in a selected sample. </w:t>
                  </w:r>
                  <w:r w:rsidRPr="00A038AE">
                    <w:rPr>
                      <w:rFonts w:ascii="Calibri" w:eastAsia="Calibri" w:hAnsi="Calibri"/>
                      <w:i/>
                      <w:sz w:val="22"/>
                    </w:rPr>
                    <w:t>Example: # of patients eligible for viral load testing according to country algorithm</w:t>
                  </w:r>
                </w:p>
              </w:tc>
            </w:tr>
          </w:tbl>
          <w:p w:rsidR="00C542D6" w:rsidRPr="00A038AE" w:rsidRDefault="00C542D6" w:rsidP="004D63AF">
            <w:pPr>
              <w:spacing w:before="120" w:after="120"/>
              <w:contextualSpacing/>
              <w:rPr>
                <w:rFonts w:ascii="Calibri" w:eastAsia="Calibri" w:hAnsi="Calibri"/>
                <w:b/>
                <w:bCs/>
              </w:rPr>
            </w:pPr>
          </w:p>
        </w:tc>
      </w:tr>
    </w:tbl>
    <w:p w:rsidR="00C542D6" w:rsidRDefault="00C542D6" w:rsidP="00C542D6">
      <w:r>
        <w:br w:type="page"/>
      </w:r>
    </w:p>
    <w:tbl>
      <w:tblPr>
        <w:tblW w:w="935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882"/>
      </w:tblGrid>
      <w:tr w:rsidR="00C542D6" w:rsidRPr="00A038AE" w:rsidTr="004D63AF">
        <w:trPr>
          <w:trHeight w:val="576"/>
        </w:trPr>
        <w:tc>
          <w:tcPr>
            <w:tcW w:w="9350" w:type="dxa"/>
            <w:gridSpan w:val="2"/>
            <w:tcBorders>
              <w:bottom w:val="single" w:sz="12" w:space="0" w:color="8EAADB"/>
            </w:tcBorders>
            <w:shd w:val="clear" w:color="auto" w:fill="000000"/>
            <w:vAlign w:val="center"/>
          </w:tcPr>
          <w:p w:rsidR="00C542D6" w:rsidRPr="00A038AE" w:rsidRDefault="00C542D6" w:rsidP="004D63AF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A038AE">
              <w:rPr>
                <w:rFonts w:ascii="Calibri" w:eastAsia="Calibri" w:hAnsi="Calibri"/>
                <w:b/>
                <w:bCs/>
              </w:rPr>
              <w:t>DATA COLLECTION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ind w:left="72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Create a data collection log</w:t>
            </w:r>
          </w:p>
          <w:p w:rsidR="00C542D6" w:rsidRPr="00A038AE" w:rsidRDefault="00C542D6" w:rsidP="004D63AF">
            <w:pPr>
              <w:spacing w:before="120" w:after="120"/>
              <w:ind w:left="72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Make sure you include all data needed to calculate the metrics. Consider the following: </w:t>
            </w:r>
          </w:p>
          <w:p w:rsidR="00C542D6" w:rsidRPr="00A038AE" w:rsidRDefault="00C542D6" w:rsidP="00C542D6">
            <w:pPr>
              <w:numPr>
                <w:ilvl w:val="1"/>
                <w:numId w:val="3"/>
              </w:numPr>
              <w:spacing w:before="120" w:after="120"/>
              <w:ind w:left="691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The numerator (data to assure that the subjects meet the requirements of the study) and the denominator (data to assure all the eligible population is accounted for):</w:t>
            </w:r>
          </w:p>
          <w:p w:rsidR="00C542D6" w:rsidRPr="00A038AE" w:rsidRDefault="00C542D6" w:rsidP="00C542D6">
            <w:pPr>
              <w:numPr>
                <w:ilvl w:val="0"/>
                <w:numId w:val="8"/>
              </w:numPr>
              <w:spacing w:before="120" w:after="120"/>
              <w:ind w:left="1056" w:hanging="27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If evidence is required for an eligibility determination, consider a descriptive subheading or including an additional column in the log to verify the presence of that evidence</w:t>
            </w:r>
          </w:p>
          <w:p w:rsidR="00C542D6" w:rsidRPr="00A038AE" w:rsidRDefault="00C542D6" w:rsidP="00C542D6">
            <w:pPr>
              <w:numPr>
                <w:ilvl w:val="1"/>
                <w:numId w:val="8"/>
              </w:numPr>
              <w:spacing w:before="120" w:after="120"/>
              <w:ind w:left="1056" w:hanging="27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If the eligibility determination requires several steps, consider including a column in the log for each step required</w:t>
            </w:r>
          </w:p>
          <w:p w:rsidR="00C542D6" w:rsidRPr="00A038AE" w:rsidRDefault="00C542D6" w:rsidP="00C542D6">
            <w:pPr>
              <w:numPr>
                <w:ilvl w:val="0"/>
                <w:numId w:val="9"/>
              </w:numPr>
              <w:spacing w:before="120" w:after="120"/>
              <w:ind w:left="691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Any </w:t>
            </w:r>
            <w:r w:rsidRPr="00A038AE">
              <w:rPr>
                <w:rFonts w:ascii="Calibri" w:eastAsia="Calibri" w:hAnsi="Calibri"/>
                <w:i/>
              </w:rPr>
              <w:t>demographic data</w:t>
            </w:r>
            <w:r w:rsidRPr="00A038AE">
              <w:rPr>
                <w:rFonts w:ascii="Calibri" w:eastAsia="Calibri" w:hAnsi="Calibri"/>
              </w:rPr>
              <w:t xml:space="preserve"> deemed important, such as sex, age, pregnancy status</w:t>
            </w:r>
          </w:p>
          <w:p w:rsidR="00C542D6" w:rsidRPr="00A038AE" w:rsidRDefault="00C542D6" w:rsidP="00C542D6">
            <w:pPr>
              <w:numPr>
                <w:ilvl w:val="0"/>
                <w:numId w:val="9"/>
              </w:numPr>
              <w:spacing w:before="120" w:after="120"/>
              <w:ind w:left="691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Any </w:t>
            </w:r>
            <w:r w:rsidRPr="00A038AE">
              <w:rPr>
                <w:rFonts w:ascii="Calibri" w:eastAsia="Calibri" w:hAnsi="Calibri"/>
                <w:i/>
              </w:rPr>
              <w:t>medical record or national identification numbers</w:t>
            </w:r>
            <w:r w:rsidRPr="00A038AE">
              <w:rPr>
                <w:rFonts w:ascii="Calibri" w:eastAsia="Calibri" w:hAnsi="Calibri"/>
              </w:rPr>
              <w:t xml:space="preserve"> needed to trace back to the patients in the future</w:t>
            </w:r>
          </w:p>
          <w:p w:rsidR="00C542D6" w:rsidRPr="00A038AE" w:rsidRDefault="00C542D6" w:rsidP="00C542D6">
            <w:pPr>
              <w:numPr>
                <w:ilvl w:val="0"/>
                <w:numId w:val="9"/>
              </w:numPr>
              <w:spacing w:before="120" w:after="120"/>
              <w:ind w:left="691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Any </w:t>
            </w:r>
            <w:r w:rsidRPr="00A038AE">
              <w:rPr>
                <w:rFonts w:ascii="Calibri" w:eastAsia="Calibri" w:hAnsi="Calibri"/>
                <w:i/>
              </w:rPr>
              <w:t>site identification or site-specific data</w:t>
            </w:r>
            <w:r w:rsidRPr="00A038AE">
              <w:rPr>
                <w:rFonts w:ascii="Calibri" w:eastAsia="Calibri" w:hAnsi="Calibri"/>
              </w:rPr>
              <w:t xml:space="preserve"> (e.g., a specific specialty clinic within the site)</w:t>
            </w:r>
          </w:p>
        </w:tc>
      </w:tr>
      <w:tr w:rsidR="00C542D6" w:rsidRPr="00A038AE" w:rsidTr="004D63AF">
        <w:trPr>
          <w:trHeight w:val="2736"/>
        </w:trPr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Collect Baseline Data</w:t>
            </w:r>
          </w:p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Using the data collection log, at the initiation of the project, collect baseline data to understand the magnitude of the issue </w:t>
            </w:r>
          </w:p>
          <w:p w:rsidR="00C542D6" w:rsidRPr="00A038AE" w:rsidRDefault="00C542D6" w:rsidP="00C542D6">
            <w:pPr>
              <w:numPr>
                <w:ilvl w:val="0"/>
                <w:numId w:val="17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Collected before any changes are made in the current process</w:t>
            </w:r>
          </w:p>
          <w:p w:rsidR="00C542D6" w:rsidRPr="00A038AE" w:rsidRDefault="00C542D6" w:rsidP="00C542D6">
            <w:pPr>
              <w:numPr>
                <w:ilvl w:val="0"/>
                <w:numId w:val="17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Data Source – Specify source of data</w:t>
            </w:r>
          </w:p>
          <w:p w:rsidR="00C542D6" w:rsidRPr="00A038AE" w:rsidRDefault="00C542D6" w:rsidP="00C542D6">
            <w:pPr>
              <w:numPr>
                <w:ilvl w:val="1"/>
                <w:numId w:val="17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Depending on the process, data may be collected retrospectively (i.e., chart review) or prospectively</w:t>
            </w:r>
          </w:p>
          <w:p w:rsidR="00C542D6" w:rsidRPr="00A038AE" w:rsidRDefault="00C542D6" w:rsidP="00C542D6">
            <w:pPr>
              <w:numPr>
                <w:ilvl w:val="1"/>
                <w:numId w:val="17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Potentially may be abstracted from data already being collected</w:t>
            </w:r>
          </w:p>
          <w:p w:rsidR="00C542D6" w:rsidRPr="00A038AE" w:rsidRDefault="00C542D6" w:rsidP="00C542D6">
            <w:pPr>
              <w:numPr>
                <w:ilvl w:val="0"/>
                <w:numId w:val="17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At least 25 data points are needed</w:t>
            </w:r>
          </w:p>
        </w:tc>
      </w:tr>
      <w:tr w:rsidR="00C542D6" w:rsidRPr="00A038AE" w:rsidTr="004D63AF">
        <w:trPr>
          <w:trHeight w:val="2736"/>
        </w:trPr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8882" w:type="dxa"/>
            <w:shd w:val="clear" w:color="auto" w:fill="auto"/>
          </w:tcPr>
          <w:p w:rsidR="00C542D6" w:rsidRPr="00A038AE" w:rsidRDefault="00C542D6" w:rsidP="004D63AF">
            <w:pPr>
              <w:rPr>
                <w:rFonts w:ascii="Calibri" w:eastAsia="Calibri" w:hAnsi="Calibri"/>
                <w:sz w:val="20"/>
              </w:rPr>
            </w:pPr>
          </w:p>
          <w:tbl>
            <w:tblPr>
              <w:tblW w:w="7200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E7E6E6"/>
              <w:tblLayout w:type="fixed"/>
              <w:tblLook w:val="04A0" w:firstRow="1" w:lastRow="0" w:firstColumn="1" w:lastColumn="0" w:noHBand="0" w:noVBand="1"/>
            </w:tblPr>
            <w:tblGrid>
              <w:gridCol w:w="7200"/>
            </w:tblGrid>
            <w:tr w:rsidR="00C542D6" w:rsidRPr="00A038AE" w:rsidTr="004D63AF">
              <w:trPr>
                <w:jc w:val="center"/>
              </w:trPr>
              <w:tc>
                <w:tcPr>
                  <w:tcW w:w="9124" w:type="dxa"/>
                  <w:shd w:val="clear" w:color="auto" w:fill="D5DCE4"/>
                </w:tcPr>
                <w:p w:rsidR="00C542D6" w:rsidRPr="00A038AE" w:rsidRDefault="00C542D6" w:rsidP="004D63AF">
                  <w:pPr>
                    <w:spacing w:before="120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A038AE">
                    <w:rPr>
                      <w:rFonts w:ascii="Calibri" w:eastAsia="Calibri" w:hAnsi="Calibri"/>
                      <w:b/>
                      <w:sz w:val="20"/>
                    </w:rPr>
                    <w:t>Tips: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10"/>
                    </w:numPr>
                    <w:spacing w:after="120"/>
                    <w:contextualSpacing/>
                    <w:rPr>
                      <w:rFonts w:ascii="Calibri" w:eastAsia="Calibri" w:hAnsi="Calibri"/>
                      <w:sz w:val="20"/>
                    </w:rPr>
                  </w:pPr>
                  <w:r w:rsidRPr="00A038AE">
                    <w:rPr>
                      <w:rFonts w:ascii="Calibri" w:eastAsia="Calibri" w:hAnsi="Calibri"/>
                      <w:sz w:val="20"/>
                    </w:rPr>
                    <w:t>Include definitions on the log so staff who may not be members of the team will be able to easily interpret and use the log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10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sz w:val="20"/>
                    </w:rPr>
                  </w:pPr>
                  <w:r w:rsidRPr="00A038AE">
                    <w:rPr>
                      <w:rFonts w:ascii="Calibri" w:eastAsia="Calibri" w:hAnsi="Calibri"/>
                      <w:sz w:val="20"/>
                    </w:rPr>
                    <w:t xml:space="preserve">Use small tests of change - Create a paper-based log first. Test the log through multiple iterations before finalizing or transferring to an electronic format. </w:t>
                  </w:r>
                </w:p>
                <w:p w:rsidR="00C542D6" w:rsidRPr="00A038AE" w:rsidRDefault="00C542D6" w:rsidP="00C542D6">
                  <w:pPr>
                    <w:numPr>
                      <w:ilvl w:val="0"/>
                      <w:numId w:val="10"/>
                    </w:numPr>
                    <w:spacing w:before="120" w:after="120"/>
                    <w:contextualSpacing/>
                    <w:rPr>
                      <w:rFonts w:ascii="Calibri" w:eastAsia="Calibri" w:hAnsi="Calibri"/>
                      <w:sz w:val="20"/>
                    </w:rPr>
                  </w:pPr>
                  <w:r w:rsidRPr="00A038AE">
                    <w:rPr>
                      <w:rFonts w:ascii="Calibri" w:eastAsia="Calibri" w:hAnsi="Calibri"/>
                      <w:sz w:val="20"/>
                    </w:rPr>
                    <w:t>Make sure you have all the information needed to calculate the study metric</w:t>
                  </w:r>
                </w:p>
              </w:tc>
            </w:tr>
          </w:tbl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  <w:sz w:val="20"/>
              </w:rPr>
            </w:pP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3.</w:t>
            </w:r>
          </w:p>
        </w:tc>
        <w:tc>
          <w:tcPr>
            <w:tcW w:w="8882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Create a data collection plan</w:t>
            </w:r>
          </w:p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</w:rPr>
            </w:pPr>
          </w:p>
        </w:tc>
      </w:tr>
    </w:tbl>
    <w:p w:rsidR="00C542D6" w:rsidRDefault="00C542D6" w:rsidP="00C542D6">
      <w:r>
        <w:rPr>
          <w:b/>
          <w:bCs/>
        </w:rPr>
        <w:br w:type="page"/>
      </w:r>
    </w:p>
    <w:tbl>
      <w:tblPr>
        <w:tblW w:w="935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54"/>
        <w:gridCol w:w="4228"/>
      </w:tblGrid>
      <w:tr w:rsidR="00C542D6" w:rsidRPr="00A038AE" w:rsidTr="004D63AF">
        <w:trPr>
          <w:trHeight w:val="576"/>
        </w:trPr>
        <w:tc>
          <w:tcPr>
            <w:tcW w:w="9350" w:type="dxa"/>
            <w:gridSpan w:val="3"/>
            <w:tcBorders>
              <w:bottom w:val="single" w:sz="12" w:space="0" w:color="8EAADB"/>
            </w:tcBorders>
            <w:shd w:val="clear" w:color="auto" w:fill="000000"/>
            <w:vAlign w:val="center"/>
          </w:tcPr>
          <w:p w:rsidR="00C542D6" w:rsidRPr="00A038AE" w:rsidRDefault="00C542D6" w:rsidP="004D63AF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lastRenderedPageBreak/>
              <w:t>DATA DISPLAY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contextualSpacing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1.</w:t>
            </w:r>
          </w:p>
        </w:tc>
        <w:tc>
          <w:tcPr>
            <w:tcW w:w="8882" w:type="dxa"/>
            <w:gridSpan w:val="2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ind w:left="72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Create a run chart to track the metrics over time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contextualSpacing/>
              <w:jc w:val="right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8882" w:type="dxa"/>
            <w:gridSpan w:val="2"/>
            <w:shd w:val="clear" w:color="auto" w:fill="auto"/>
            <w:vAlign w:val="center"/>
          </w:tcPr>
          <w:p w:rsidR="00C542D6" w:rsidRPr="00A038AE" w:rsidRDefault="00C542D6" w:rsidP="00C542D6">
            <w:pPr>
              <w:numPr>
                <w:ilvl w:val="0"/>
                <w:numId w:val="13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A run chart is a graphical representation of change over time</w:t>
            </w:r>
          </w:p>
          <w:p w:rsidR="00C542D6" w:rsidRPr="00A038AE" w:rsidRDefault="00C542D6" w:rsidP="00C542D6">
            <w:pPr>
              <w:numPr>
                <w:ilvl w:val="0"/>
                <w:numId w:val="13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It is one of the best ways to display Quality Improvement (QI) data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contextualSpacing/>
              <w:jc w:val="right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C542D6" w:rsidRPr="00A038AE" w:rsidRDefault="00C542D6" w:rsidP="004D63AF">
            <w:pPr>
              <w:spacing w:before="120" w:after="120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Steps to create a run chart:</w:t>
            </w:r>
          </w:p>
          <w:p w:rsidR="00C542D6" w:rsidRPr="00A038AE" w:rsidRDefault="00C542D6" w:rsidP="00C542D6">
            <w:pPr>
              <w:numPr>
                <w:ilvl w:val="2"/>
                <w:numId w:val="14"/>
              </w:numPr>
              <w:spacing w:before="120" w:after="120"/>
              <w:ind w:left="518" w:hanging="360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Title the chart and label the axes</w:t>
            </w:r>
          </w:p>
          <w:p w:rsidR="00C542D6" w:rsidRPr="00A038AE" w:rsidRDefault="00C542D6" w:rsidP="00C542D6">
            <w:pPr>
              <w:numPr>
                <w:ilvl w:val="3"/>
                <w:numId w:val="15"/>
              </w:numPr>
              <w:spacing w:before="120" w:after="120"/>
              <w:ind w:left="966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 xml:space="preserve">Place the selected metric on the vertical or y-axis </w:t>
            </w:r>
          </w:p>
          <w:p w:rsidR="00C542D6" w:rsidRPr="00A038AE" w:rsidRDefault="00C542D6" w:rsidP="00C542D6">
            <w:pPr>
              <w:numPr>
                <w:ilvl w:val="3"/>
                <w:numId w:val="15"/>
              </w:numPr>
              <w:spacing w:before="120" w:after="120"/>
              <w:ind w:left="966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Place time on the horizontal or x-axis</w:t>
            </w:r>
          </w:p>
          <w:p w:rsidR="00C542D6" w:rsidRPr="00A038AE" w:rsidRDefault="00C542D6" w:rsidP="00C542D6">
            <w:pPr>
              <w:numPr>
                <w:ilvl w:val="2"/>
                <w:numId w:val="14"/>
              </w:numPr>
              <w:spacing w:before="120" w:after="120"/>
              <w:ind w:left="518" w:hanging="360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Plot your metric over time</w:t>
            </w:r>
          </w:p>
          <w:p w:rsidR="00C542D6" w:rsidRPr="00A038AE" w:rsidRDefault="00C542D6" w:rsidP="00C542D6">
            <w:pPr>
              <w:numPr>
                <w:ilvl w:val="2"/>
                <w:numId w:val="14"/>
              </w:numPr>
              <w:spacing w:before="120" w:after="120"/>
              <w:ind w:left="518" w:hanging="360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 xml:space="preserve">Include a goal line (frequently shown in red ink), indicating the team’s goal for the selected metric </w:t>
            </w:r>
          </w:p>
          <w:p w:rsidR="00C542D6" w:rsidRPr="00A038AE" w:rsidRDefault="00C542D6" w:rsidP="00C542D6">
            <w:pPr>
              <w:numPr>
                <w:ilvl w:val="2"/>
                <w:numId w:val="14"/>
              </w:numPr>
              <w:spacing w:before="120" w:after="120"/>
              <w:ind w:left="518" w:hanging="360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Annotate the run chart, marking the tests of change along the timeline (See examples in PowerPoint presentation)</w:t>
            </w:r>
          </w:p>
          <w:p w:rsidR="00C542D6" w:rsidRPr="00A038AE" w:rsidRDefault="00C542D6" w:rsidP="00C542D6">
            <w:pPr>
              <w:numPr>
                <w:ilvl w:val="2"/>
                <w:numId w:val="14"/>
              </w:numPr>
              <w:spacing w:before="120" w:after="120"/>
              <w:ind w:left="518" w:hanging="360"/>
              <w:contextualSpacing/>
              <w:rPr>
                <w:rFonts w:ascii="Calibri" w:eastAsia="Calibri" w:hAnsi="Calibri"/>
                <w:sz w:val="22"/>
              </w:rPr>
            </w:pPr>
            <w:r w:rsidRPr="00A038AE">
              <w:rPr>
                <w:rFonts w:ascii="Calibri" w:eastAsia="Calibri" w:hAnsi="Calibri"/>
                <w:sz w:val="22"/>
              </w:rPr>
              <w:t>Keep the data up-to-date, posting weekly or as frequently as possible</w:t>
            </w:r>
          </w:p>
          <w:p w:rsidR="00C542D6" w:rsidRPr="00A038AE" w:rsidRDefault="00C542D6" w:rsidP="004D63AF">
            <w:pPr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 xml:space="preserve">Microsoft Excel Workbook: Insert </w:t>
            </w:r>
            <w:r w:rsidRPr="00A038AE">
              <w:rPr>
                <w:rFonts w:ascii="Calibri" w:eastAsia="Calibri" w:hAnsi="Calibri"/>
              </w:rPr>
              <w:sym w:font="Wingdings" w:char="F0E0"/>
            </w:r>
            <w:r w:rsidRPr="00A038AE">
              <w:rPr>
                <w:rFonts w:ascii="Calibri" w:eastAsia="Calibri" w:hAnsi="Calibri"/>
              </w:rPr>
              <w:t xml:space="preserve"> Chart </w:t>
            </w:r>
            <w:r w:rsidRPr="00A038AE">
              <w:rPr>
                <w:rFonts w:ascii="Calibri" w:eastAsia="Calibri" w:hAnsi="Calibri"/>
              </w:rPr>
              <w:sym w:font="Wingdings" w:char="F0E0"/>
            </w:r>
            <w:r w:rsidRPr="00A038AE">
              <w:rPr>
                <w:rFonts w:ascii="Calibri" w:eastAsia="Calibri" w:hAnsi="Calibri"/>
              </w:rPr>
              <w:t xml:space="preserve"> Line Chart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C542D6" w:rsidRPr="00A038AE" w:rsidRDefault="00C542D6" w:rsidP="004D63AF">
            <w:p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2480945" cy="2666365"/>
                  <wp:effectExtent l="0" t="0" r="14605" b="635"/>
                  <wp:docPr id="1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contextualSpacing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2.</w:t>
            </w:r>
          </w:p>
        </w:tc>
        <w:tc>
          <w:tcPr>
            <w:tcW w:w="8882" w:type="dxa"/>
            <w:gridSpan w:val="2"/>
            <w:shd w:val="clear" w:color="auto" w:fill="auto"/>
            <w:vAlign w:val="center"/>
          </w:tcPr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Display the data on a bulletin board in an easily accessible place (e.g., break room)</w:t>
            </w:r>
          </w:p>
        </w:tc>
      </w:tr>
      <w:tr w:rsidR="00C542D6" w:rsidRPr="00A038AE" w:rsidTr="004D63AF">
        <w:tc>
          <w:tcPr>
            <w:tcW w:w="468" w:type="dxa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contextualSpacing/>
              <w:jc w:val="right"/>
              <w:rPr>
                <w:rFonts w:ascii="Calibri" w:eastAsia="Calibri" w:hAnsi="Calibri"/>
                <w:b/>
                <w:bCs/>
              </w:rPr>
            </w:pPr>
            <w:r w:rsidRPr="00A038AE">
              <w:rPr>
                <w:rFonts w:ascii="Calibri" w:eastAsia="Calibri" w:hAnsi="Calibri"/>
                <w:b/>
                <w:bCs/>
              </w:rPr>
              <w:t>3.</w:t>
            </w:r>
          </w:p>
        </w:tc>
        <w:tc>
          <w:tcPr>
            <w:tcW w:w="8882" w:type="dxa"/>
            <w:gridSpan w:val="2"/>
            <w:shd w:val="clear" w:color="auto" w:fill="auto"/>
          </w:tcPr>
          <w:p w:rsidR="00C542D6" w:rsidRPr="00A038AE" w:rsidRDefault="00C542D6" w:rsidP="004D63AF">
            <w:pPr>
              <w:spacing w:before="120" w:after="120"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Review and update the data regularly (daily, weekly or monthly) with the staff &amp; the QI team</w:t>
            </w:r>
          </w:p>
          <w:p w:rsidR="00C542D6" w:rsidRPr="00A038AE" w:rsidRDefault="00C542D6" w:rsidP="00C542D6">
            <w:pPr>
              <w:numPr>
                <w:ilvl w:val="0"/>
                <w:numId w:val="16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When reviewing the data, assess the trend and determine what additional “tests of change” need to be conducted to continue a desired trend or reverse an undesired trend.  (See Model for Improvement – PDSA)</w:t>
            </w:r>
          </w:p>
          <w:p w:rsidR="00C542D6" w:rsidRPr="00A038AE" w:rsidRDefault="00C542D6" w:rsidP="00C542D6">
            <w:pPr>
              <w:numPr>
                <w:ilvl w:val="0"/>
                <w:numId w:val="16"/>
              </w:numPr>
              <w:spacing w:before="120" w:after="120"/>
              <w:contextualSpacing/>
              <w:rPr>
                <w:rFonts w:ascii="Calibri" w:eastAsia="Calibri" w:hAnsi="Calibri"/>
              </w:rPr>
            </w:pPr>
            <w:r w:rsidRPr="00A038AE">
              <w:rPr>
                <w:rFonts w:ascii="Calibri" w:eastAsia="Calibri" w:hAnsi="Calibri"/>
              </w:rPr>
              <w:t>Obtain input from the front-line workers. What is working well? What is not working well?</w:t>
            </w:r>
          </w:p>
        </w:tc>
      </w:tr>
    </w:tbl>
    <w:p w:rsidR="00C542D6" w:rsidRDefault="00C542D6" w:rsidP="00C542D6">
      <w:pPr>
        <w:rPr>
          <w:rFonts w:ascii="Calibri" w:eastAsia="Calibri" w:hAnsi="Calibri"/>
        </w:rPr>
      </w:pPr>
    </w:p>
    <w:p w:rsidR="00FC70C6" w:rsidRDefault="00FC70C6"/>
    <w:sectPr w:rsidR="00FC70C6" w:rsidSect="00C542D6">
      <w:headerReference w:type="default" r:id="rId9"/>
      <w:pgSz w:w="11909" w:h="16834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32" w:rsidRDefault="00CA1D32" w:rsidP="00C542D6">
      <w:r>
        <w:separator/>
      </w:r>
    </w:p>
  </w:endnote>
  <w:endnote w:type="continuationSeparator" w:id="0">
    <w:p w:rsidR="00CA1D32" w:rsidRDefault="00CA1D32" w:rsidP="00C5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32" w:rsidRDefault="00CA1D32" w:rsidP="00C542D6">
      <w:r>
        <w:separator/>
      </w:r>
    </w:p>
  </w:footnote>
  <w:footnote w:type="continuationSeparator" w:id="0">
    <w:p w:rsidR="00CA1D32" w:rsidRDefault="00CA1D32" w:rsidP="00C5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D6" w:rsidRDefault="00C542D6" w:rsidP="00C542D6">
    <w:pPr>
      <w:pStyle w:val="Header"/>
      <w:tabs>
        <w:tab w:val="clear" w:pos="4680"/>
      </w:tabs>
      <w:rPr>
        <w:rStyle w:val="PageNumber"/>
      </w:rPr>
    </w:pPr>
    <w:r>
      <w:rPr>
        <w:rFonts w:ascii="Arial Rounded MT Bold" w:hAnsi="Arial Rounded MT Bold"/>
        <w:color w:val="008000"/>
        <w:sz w:val="20"/>
        <w:szCs w:val="20"/>
      </w:rPr>
      <w:tab/>
      <w:t>X-</w: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begin"/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instrText xml:space="preserve"> PAGE </w:instrTex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separate"/>
    </w:r>
    <w:r>
      <w:rPr>
        <w:rStyle w:val="PageNumber"/>
        <w:rFonts w:ascii="Arial Rounded MT Bold" w:hAnsi="Arial Rounded MT Bold"/>
        <w:color w:val="008000"/>
        <w:sz w:val="20"/>
        <w:szCs w:val="20"/>
      </w:rPr>
      <w:t>1</w: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2C1"/>
    <w:multiLevelType w:val="hybridMultilevel"/>
    <w:tmpl w:val="3068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60D"/>
    <w:multiLevelType w:val="hybridMultilevel"/>
    <w:tmpl w:val="C6FAE6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DDD"/>
    <w:multiLevelType w:val="hybridMultilevel"/>
    <w:tmpl w:val="1720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6DDD"/>
    <w:multiLevelType w:val="hybridMultilevel"/>
    <w:tmpl w:val="2F623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B3E"/>
    <w:multiLevelType w:val="hybridMultilevel"/>
    <w:tmpl w:val="A7FAD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58D0"/>
    <w:multiLevelType w:val="hybridMultilevel"/>
    <w:tmpl w:val="E4ECF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2CD9"/>
    <w:multiLevelType w:val="hybridMultilevel"/>
    <w:tmpl w:val="5E80F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9AE"/>
    <w:multiLevelType w:val="hybridMultilevel"/>
    <w:tmpl w:val="0AFA5C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2A6DD4"/>
    <w:multiLevelType w:val="hybridMultilevel"/>
    <w:tmpl w:val="1AAEEA1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8000C8F"/>
    <w:multiLevelType w:val="hybridMultilevel"/>
    <w:tmpl w:val="E88A9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DE36F6"/>
    <w:multiLevelType w:val="hybridMultilevel"/>
    <w:tmpl w:val="56F8E0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F06A6"/>
    <w:multiLevelType w:val="hybridMultilevel"/>
    <w:tmpl w:val="16E252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C5CF5"/>
    <w:multiLevelType w:val="hybridMultilevel"/>
    <w:tmpl w:val="BFA47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20E0"/>
    <w:multiLevelType w:val="hybridMultilevel"/>
    <w:tmpl w:val="D5F0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0E9B"/>
    <w:multiLevelType w:val="hybridMultilevel"/>
    <w:tmpl w:val="1D382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7256C"/>
    <w:multiLevelType w:val="hybridMultilevel"/>
    <w:tmpl w:val="FFE836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76411C"/>
    <w:multiLevelType w:val="hybridMultilevel"/>
    <w:tmpl w:val="33DA7C14"/>
    <w:lvl w:ilvl="0" w:tplc="040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16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D6"/>
    <w:rsid w:val="00111E8A"/>
    <w:rsid w:val="00BF0516"/>
    <w:rsid w:val="00C542D6"/>
    <w:rsid w:val="00CA1D32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6BE6"/>
  <w15:chartTrackingRefBased/>
  <w15:docId w15:val="{4975A014-5CBB-45E7-BD1C-590B79E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2D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D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54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2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QI Project Run Chart (Example)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Metric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Sheet1!$B$4:$B$7</c:f>
              <c:strCache>
                <c:ptCount val="4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62</c:v>
                </c:pt>
                <c:pt idx="1">
                  <c:v>92</c:v>
                </c:pt>
                <c:pt idx="2">
                  <c:v>73</c:v>
                </c:pt>
                <c:pt idx="3">
                  <c:v>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BE-402B-A39E-65B7D83B404A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Goal</c:v>
                </c:pt>
              </c:strCache>
            </c:strRef>
          </c:tx>
          <c:spPr>
            <a:ln w="1270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Sheet1!$B$4:$B$7</c:f>
              <c:strCache>
                <c:ptCount val="4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95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BE-402B-A39E-65B7D83B404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64572016"/>
        <c:axId val="457198520"/>
      </c:lineChart>
      <c:catAx>
        <c:axId val="464572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TIME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198520"/>
        <c:crosses val="autoZero"/>
        <c:auto val="1"/>
        <c:lblAlgn val="ctr"/>
        <c:lblOffset val="100"/>
        <c:noMultiLvlLbl val="0"/>
      </c:catAx>
      <c:valAx>
        <c:axId val="45719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METRIC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572016"/>
        <c:crosses val="autoZero"/>
        <c:crossBetween val="between"/>
        <c:majorUnit val="20"/>
        <c:minorUnit val="10"/>
      </c:valAx>
      <c:spPr>
        <a:noFill/>
        <a:ln w="12700">
          <a:noFill/>
        </a:ln>
        <a:effectLst/>
      </c:spPr>
    </c:plotArea>
    <c:legend>
      <c:legendPos val="b"/>
      <c:layout>
        <c:manualLayout>
          <c:xMode val="edge"/>
          <c:yMode val="edge"/>
          <c:x val="0.21228903123789855"/>
          <c:y val="0.85684690912565287"/>
          <c:w val="0.73423300955208459"/>
          <c:h val="9.9675830538902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2019-12-02T18:58:00Z</dcterms:created>
  <dcterms:modified xsi:type="dcterms:W3CDTF">2019-12-03T16:04:00Z</dcterms:modified>
</cp:coreProperties>
</file>